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</w:rPr>
      </w:pPr>
      <w:bookmarkStart w:id="0" w:name="__DdeLink__515_950223771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opracowane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stają się obowiązkowe. Ustaliłem zasady tygodniowej aktywności i realizacji podstawy programowej w różnych formach.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film o tematyce sportowej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itp.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W miarę możliwości przesyłajcie do mnie swoje dzienniki na e-mail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sz w:val="24"/>
            <w:szCs w:val="24"/>
          </w:rPr>
          <w:t>hoszon23@wp.pl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, tak abym wiedział, że coś robicie.</w:t>
      </w:r>
    </w:p>
    <w:p>
      <w:pPr>
        <w:pStyle w:val="Tretekstu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Zadania dla klas I-III, IV, V, VI, VII, VII oraz zespołó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, 8B i 7D.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tym tygodniu należy wykonać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owolnych 15 ćwiczeń wymyślonych przez siebie </w:t>
      </w:r>
      <w:r>
        <w:rPr>
          <w:rFonts w:ascii="Times New Roman" w:hAnsi="Times New Roman"/>
        </w:rPr>
        <w:t>w każdym dniu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>Każde ćwiczenie wykonać po 10 powtórzeń lub w czasie 30 sekund.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Posprzątać po świętach swój pokój, lub pomóc w obowiązkach przy sprzątaniu.</w:t>
      </w:r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</w:rPr>
        <w:t xml:space="preserve">3. Zagrać w grę </w:t>
      </w:r>
      <w:hyperlink r:id="rId3">
        <w:r>
          <w:rPr>
            <w:rStyle w:val="Czeinternetowe"/>
          </w:rPr>
          <w:t>https://wordwall.net/pl/resource/938816/wychowanie-fizyczne/przyporz%c4%85dkuj-mistrza-do-dyscypliny-sp</w:t>
        </w:r>
      </w:hyperlink>
      <w:r>
        <w:rPr/>
        <w:t xml:space="preserve"> </w:t>
      </w:r>
      <w:r>
        <w:rPr>
          <w:rFonts w:ascii="Times New Roman" w:hAnsi="Times New Roman"/>
        </w:rPr>
        <w:t>plus 15 ćwiczeń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Zadania dla klasy 7C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Wybrać i wykonać kilka ćwiczeń z poniższego zestawu.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clear" w:pos="709"/>
        </w:tabs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lokomocyjne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pełzanie i chód na czworakach</w:t>
        <w:br/>
        <w:t>– przetaczanie wokół podłużnej osi ciała (z leżenia przodem, bokiem i tyłem )</w:t>
        <w:br/>
        <w:t>– siady proste z rękami na kolanach</w:t>
        <w:br/>
        <w:t>– siady proste podparte, siady klęczne i klęki</w:t>
        <w:br/>
        <w:t>– stawianie stóp w określonym miejscu</w:t>
        <w:br/>
        <w:t>– chody w przód na całych stopach z pomocą i samodzielnie</w:t>
        <w:br/>
        <w:t>– chody w przód na palcach z pomocą i samodzielnie</w:t>
        <w:br/>
        <w:t>– chody o bosych stopach po kamieniach lub macie korekcyjnej</w:t>
        <w:br/>
        <w:t>– chody w tył z pomocą i samodzielnie</w:t>
        <w:br/>
        <w:t>– chody w bok ( z pomocą), krok odstawno – dostawny</w:t>
        <w:br/>
        <w:t xml:space="preserve">– pokonywanie przeszkód (przejścia przez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przeszkody ustawione w rzędzie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skoczne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podskoku w górę w miejscu</w:t>
        <w:br/>
        <w:t xml:space="preserve">– próba przeskoku obunóż przez przeszkodę </w:t>
        <w:br/>
        <w:t>– zeskoki w dół z różnych wysokości (np. schody)</w:t>
        <w:br/>
        <w:t>– skoki obunóż na odległość, podskoki jednonóż</w:t>
        <w:br/>
        <w:t>– seryjne podskoki obunóż w przód</w:t>
        <w:br/>
        <w:t>– wieloskoki (z nogi na nogę)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równoważne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przejścia po linii, chody na palcach</w:t>
        <w:br/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zwinnościowe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z leżenia tyłem – skulenia</w:t>
        <w:br/>
        <w:t>– z przysiadu podpartego, umiejętność wykonania przetoczenia w tył na plecy z nogami ugiętymi.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rzutne (duża i mała motoryka)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nauka uchwytu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bezpiecznego przedmiotu, piłki, poduszki itp.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wypchnięcia na odległość 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ła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góry w dół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pudełka (stopniowe zwiększanie odległości)</w:t>
        <w:br/>
        <w:t xml:space="preserve">– podnoszenie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podłoża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koncentracji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w siadzie na krześle skupienie uwagi przez 10 do 15 sekund na obrazie telewizyjnym</w:t>
        <w:br/>
        <w:t>– w siadzie na krześle skupienie uwagi z dłońmi położonymi na kolanach</w:t>
        <w:br/>
        <w:t>– te same ćwiczenia ze stopniowym wydłużaniem czasu skupienia uwagi na obrazie telewizyjnym</w:t>
        <w:br/>
        <w:t xml:space="preserve">– chody (poruszanie się)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  <w:t xml:space="preserve">– chód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położon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grzbiecie wyciągniętej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dłoni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podskoku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uniesion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Różne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wyklaskiwania rytmu</w:t>
        <w:br/>
        <w:t xml:space="preserve">– samodzielne otwieranie drzwi, </w:t>
        <w:br/>
        <w:t>– ćwiczenia koordynacyjne tzw. „pajacyk” (na raz podskok do rozkroku z klaśnięciem dłońmi nad głową, na dwa – podskokiem nogi złączyć z ramionami w dół)</w:t>
        <w:br/>
        <w:t>– wykonywanie przysiadów, wznosów i opustów nóg z leżenia tyłem</w:t>
        <w:br/>
        <w:t>– biegi i chody w terenie po oznaczonej trasie (z opiekunem)</w:t>
        <w:br/>
        <w:t>– uczestnictwo w zabawach ruchowych ze śpiewem i tańcem</w:t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z w:val="27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7"/>
          <w:highlight w:val="white"/>
        </w:rPr>
        <w:t>W następnym tygodniu kolejne zadania . Życzę powodzenia!</w:t>
      </w:r>
    </w:p>
    <w:p>
      <w:pPr>
        <w:pStyle w:val="Tretekstu"/>
        <w:pBdr/>
        <w:shd w:fill="FFFFFF" w:val="clear"/>
        <w:spacing w:lineRule="auto" w:line="360" w:before="0" w:after="0"/>
        <w:ind w:left="0" w:right="0" w:hanging="0"/>
        <w:rPr>
          <w:b/>
          <w:b/>
          <w:bCs/>
        </w:rPr>
      </w:pPr>
      <w:r>
        <w:rPr>
          <w:b/>
          <w:bCs/>
        </w:rPr>
      </w:r>
      <w:bookmarkStart w:id="1" w:name="__DdeLink__515_950223771"/>
      <w:bookmarkStart w:id="2" w:name="__DdeLink__515_950223771"/>
      <w:bookmarkEnd w:id="2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160"/>
        <w:ind w:left="1080" w:right="0" w:hanging="0"/>
        <w:contextualSpacing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szon23@wp.pl" TargetMode="External"/><Relationship Id="rId3" Type="http://schemas.openxmlformats.org/officeDocument/2006/relationships/hyperlink" Target="https://wordwall.net/pl/resource/938816/wychowanie-fizyczne/przyporz&#261;dkuj-mistrza-do-dyscypliny-s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3</Pages>
  <Words>548</Words>
  <CharactersWithSpaces>3879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2020-04-15T11:07:44Z</dcterms:created>
  <dc:creator/>
  <dc:description/>
  <dc:language>pl-PL</dc:language>
  <cp:lastModifiedBy/>
  <dcterms:modified xsi:type="dcterms:W3CDTF">2020-04-15T11:43:47Z</dcterms:modified>
  <cp:revision>1</cp:revision>
  <dc:subject/>
  <dc:title/>
</cp:coreProperties>
</file>