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 </w:t>
      </w:r>
      <w:r>
        <w:rPr/>
        <w:t>Temat:  Transformacja ustrojowa  w Polsce w latach 90. XX wieku.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Napisz na czym polegał Plan Balcerowicza?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Koszty transformacji ustrojowej :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- bezrobocie ( w PRL występowało bezrobocie ukryte) związane było z upadkiem ZSRR i załamaniem eksportu na rynek wschodni, likwidacja PGR-ów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-  wypłacanie  niewielkich zasiłków dla bezrobotnych tzw. ''kuroniówek” ( nazwa pochodzi od Jacka Kuronia ministra polityki pracy i polityki socjalnej),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>- wzrost  przestępczości- pojawiają się grupy przestępcze- afery gospodarcze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Rozpad obozu solidarnościowego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/>
        <w:t xml:space="preserve">a) wyjaśnij pojęcie: </w:t>
      </w:r>
      <w:r>
        <w:rPr>
          <w:b/>
          <w:bCs/>
        </w:rPr>
        <w:t>wojna na górze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b)  partie polityczne:</w:t>
      </w:r>
      <w:r>
        <w:rPr>
          <w:b w:val="false"/>
          <w:bCs w:val="false"/>
          <w:i/>
          <w:iCs/>
        </w:rPr>
        <w:t>( rozwiń skróty i  napisz kto stał na ich czele)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- PC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- ROAD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-SdRP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Wybory  prezydenckie 1990 rok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kandydaci: 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Lech Wałęsa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Stanisław Tymiński</w:t>
      </w:r>
    </w:p>
    <w:p>
      <w:pPr>
        <w:pStyle w:val="Normal"/>
        <w:numPr>
          <w:ilvl w:val="0"/>
          <w:numId w:val="2"/>
        </w:numPr>
        <w:rPr>
          <w:b w:val="false"/>
          <w:b w:val="false"/>
          <w:bCs w:val="false"/>
        </w:rPr>
      </w:pPr>
      <w:r>
        <w:rPr>
          <w:b w:val="false"/>
          <w:bCs w:val="false"/>
        </w:rPr>
        <w:t>Tadeusz Mazowiecki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Wybory wygrał : …........................................................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 LibreOffice_project/aecc05fe267cc68dde00352a451aa867b3b546ac</Application>
  <Pages>1</Pages>
  <Words>120</Words>
  <CharactersWithSpaces>835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2020-04-23T09:39:35Z</dcterms:created>
  <dc:creator>Agnieszka Ł</dc:creator>
  <dc:description/>
  <dc:language>pl-PL</dc:language>
  <cp:lastModifiedBy>Agnieszka Ł</cp:lastModifiedBy>
  <dcterms:modified xsi:type="dcterms:W3CDTF">2020-04-23T10:25:48Z</dcterms:modified>
  <cp:revision>1</cp:revision>
  <dc:subject/>
  <dc:title/>
</cp:coreProperties>
</file>