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 xml:space="preserve">Temat: </w:t>
      </w:r>
      <w:r>
        <w:rPr/>
        <w:t>Sprawdzenie</w:t>
      </w:r>
      <w:r>
        <w:rPr/>
        <w:t xml:space="preserve"> wiadomości z działu Rewolucja Francuska i okres napoleoński        </w:t>
      </w:r>
      <w:r>
        <w:rPr/>
        <w:t xml:space="preserve">4 </w:t>
      </w:r>
      <w:r>
        <w:rPr/>
        <w:t xml:space="preserve">V </w:t>
      </w:r>
      <w:r>
        <w:rPr/>
        <w:t>2020 r</w:t>
      </w:r>
    </w:p>
    <w:p>
      <w:pPr>
        <w:pStyle w:val="Normal"/>
        <w:rPr/>
      </w:pPr>
      <w:r>
        <w:rPr/>
      </w:r>
    </w:p>
    <w:p>
      <w:pPr>
        <w:pStyle w:val="Normal"/>
        <w:rPr>
          <w:color w:val="800000"/>
        </w:rPr>
      </w:pPr>
      <w:r>
        <w:rPr>
          <w:color w:val="800000"/>
        </w:rPr>
        <w:t xml:space="preserve">   </w:t>
      </w:r>
      <w:r>
        <w:rPr>
          <w:color w:val="800000"/>
        </w:rPr>
        <w:t xml:space="preserve">Proszę o odpowiedź na poniższe pytania- jest to forma sprawdzenia   wiadomości. Proszę, aby syn/ córka odpowiedzieli na  poniższe pytania i odpowiedzi przesłali do  wtorku do godz. 18.00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Deklaracja Praw Człowieka i Obywatela zniosła podział społeczeństwa i wprowadziła równość wobec prawa. Jak rozumiesz tę równość?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Jaką funkcję pełniła paryska Bastylia?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Na czym polegają rządy oparte na terrorze?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>Co wprowadzał Kodeks Napoleona?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Jaką bitwę określano mianem bitwy narodów?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Wyjaśnij pojęcie</w:t>
      </w:r>
      <w:r>
        <w:rPr/>
        <w:t xml:space="preserve"> „Sto dni Napoleona”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>Jakie państwo  utworzono z ziem  utraconych na rzecz Prus w II i III rozbiorze w 1807 r. ?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LibreOffice/6.2.3.2$Windows_x86 LibreOffice_project/aecc05fe267cc68dde00352a451aa867b3b546ac</Application>
  <Pages>1</Pages>
  <Words>110</Words>
  <CharactersWithSpaces>717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2020-04-28T12:52:30Z</dcterms:created>
  <dc:creator>Agnieszka Ł</dc:creator>
  <dc:description/>
  <dc:language>pl-PL</dc:language>
  <cp:lastModifiedBy/>
  <dcterms:modified xsi:type="dcterms:W3CDTF">2020-05-03T17:34:11Z</dcterms:modified>
  <cp:revision>3</cp:revision>
  <dc:subject/>
  <dc:title/>
</cp:coreProperties>
</file>