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Temat: Konflikty zbrojne na świecie</w:t>
        <w:tab/>
        <w:tab/>
        <w:tab/>
        <w:tab/>
        <w:tab/>
        <w:tab/>
        <w:t>28 IV 2020 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Przyczyny konfliktów: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walka państw o zmianę granic lub o tereny  z cennymi zasobami naturalnymi  (ropa naftowa),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różnice etniczne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różnice kulturowe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na tle religijnym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dążenia narodów  do uzyskania niezależności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Współczesne konflikty:(wymień   3 przykłady)</w:t>
      </w:r>
    </w:p>
    <w:p>
      <w:pPr>
        <w:pStyle w:val="Normal"/>
        <w:numPr>
          <w:ilvl w:val="0"/>
          <w:numId w:val="1"/>
        </w:numPr>
        <w:rPr/>
      </w:pPr>
      <w:r>
        <w:rPr/>
        <w:t>Skutki konfliktów: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głód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choroby,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-śmierć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ludobójstwa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ucieczki do innych państw  nie objętych konfliktem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Terroryzm ( wyjaśnij pojęcie i  krótko opisz  rodzaje )</w:t>
      </w:r>
    </w:p>
    <w:p>
      <w:pPr>
        <w:pStyle w:val="Normal"/>
        <w:rPr/>
      </w:pPr>
      <w:r>
        <w:rPr/>
        <w:t>a) rodzaje terroryzmu: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79</Words>
  <CharactersWithSpaces>507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2020-04-27T14:23:12Z</dcterms:created>
  <dc:creator>Agnieszka Ł</dc:creator>
  <dc:description/>
  <dc:language>pl-PL</dc:language>
  <cp:lastModifiedBy>Agnieszka Ł</cp:lastModifiedBy>
  <dcterms:modified xsi:type="dcterms:W3CDTF">2020-04-27T14:41:12Z</dcterms:modified>
  <cp:revision>1</cp:revision>
  <dc:subject/>
  <dc:title/>
</cp:coreProperties>
</file>