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Zagraj w grę w poniedziałek, środę i piątek</w:t>
      </w:r>
    </w:p>
    <w:p>
      <w:pPr>
        <w:pStyle w:val="Normal"/>
        <w:rPr/>
      </w:pPr>
      <w:hyperlink r:id="rId2">
        <w:r>
          <w:rPr>
            <w:rStyle w:val="Czeinternetowe"/>
          </w:rPr>
          <w:t>https://wordwall.net/pl/resource/1222669/wf/ko%c5%82o-mocy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1222669/wf/ko&#322;o-mocy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LibreOffice/6.2.3.2$Windows_x86 LibreOffice_project/aecc05fe267cc68dde00352a451aa867b3b546ac</Application>
  <Pages>1</Pages>
  <Words>42</Words>
  <CharactersWithSpaces>342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2020-05-10T20:36:31Z</dcterms:created>
  <dc:creator/>
  <dc:description/>
  <dc:language>pl-PL</dc:language>
  <cp:lastModifiedBy/>
  <dcterms:modified xsi:type="dcterms:W3CDTF">2020-05-10T20:51:09Z</dcterms:modified>
  <cp:revision>5</cp:revision>
  <dc:subject/>
  <dc:title/>
</cp:coreProperties>
</file>