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48" w:rsidRPr="00E3538A" w:rsidRDefault="00C27C48" w:rsidP="00C27C48">
      <w:pPr>
        <w:rPr>
          <w:rFonts w:ascii="Times New Roman" w:hAnsi="Times New Roman" w:cs="Times New Roman"/>
          <w:b/>
          <w:sz w:val="24"/>
          <w:szCs w:val="24"/>
        </w:rPr>
      </w:pPr>
      <w:r w:rsidRPr="00E3538A">
        <w:rPr>
          <w:rFonts w:ascii="Times New Roman" w:hAnsi="Times New Roman" w:cs="Times New Roman"/>
          <w:b/>
          <w:sz w:val="24"/>
          <w:szCs w:val="24"/>
        </w:rPr>
        <w:t>Przysposobienie do pracy</w:t>
      </w:r>
    </w:p>
    <w:p w:rsidR="00C27C48" w:rsidRPr="00E3538A" w:rsidRDefault="00C27C48" w:rsidP="00C27C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17. 06</w:t>
      </w:r>
      <w:r w:rsidRPr="00E3538A">
        <w:rPr>
          <w:rFonts w:ascii="Times New Roman" w:hAnsi="Times New Roman" w:cs="Times New Roman"/>
          <w:b/>
          <w:sz w:val="24"/>
          <w:szCs w:val="24"/>
        </w:rPr>
        <w:t>. 2020 r.</w:t>
      </w:r>
    </w:p>
    <w:p w:rsidR="00C27C48" w:rsidRPr="00E3538A" w:rsidRDefault="00C27C48" w:rsidP="00C27C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3</w:t>
      </w:r>
      <w:r w:rsidRPr="00E3538A">
        <w:rPr>
          <w:rFonts w:ascii="Times New Roman" w:hAnsi="Times New Roman" w:cs="Times New Roman"/>
          <w:b/>
          <w:sz w:val="24"/>
          <w:szCs w:val="24"/>
        </w:rPr>
        <w:t xml:space="preserve"> PP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C27C48" w:rsidRPr="00E3538A" w:rsidRDefault="00C27C48" w:rsidP="00C27C48">
      <w:pPr>
        <w:rPr>
          <w:rFonts w:ascii="Times New Roman" w:hAnsi="Times New Roman" w:cs="Times New Roman"/>
          <w:b/>
          <w:sz w:val="24"/>
          <w:szCs w:val="24"/>
        </w:rPr>
      </w:pPr>
      <w:r w:rsidRPr="00E3538A">
        <w:rPr>
          <w:rFonts w:ascii="Times New Roman" w:hAnsi="Times New Roman" w:cs="Times New Roman"/>
          <w:b/>
          <w:sz w:val="24"/>
          <w:szCs w:val="24"/>
        </w:rPr>
        <w:t xml:space="preserve">Szlifierka oscylacyjna i mimośrodowa – budowa, zastosowanie, zasady bezpieczeństwa - utrwalenie. </w:t>
      </w:r>
    </w:p>
    <w:p w:rsidR="00C27C48" w:rsidRPr="00E3538A" w:rsidRDefault="00C27C48" w:rsidP="00C27C48">
      <w:pPr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>Witam Was. Na dzisiejszych zajęciach przypomnimy sobie elektronarzędzie, które wszyscy znacie i mieliście okazję pracować z jego pomocą, mowa o szlifierce mimośrodowej. Poznamy także bardzo podobną maszynę, którą widzieliście w warsztacie, ale której nie wszyscy mieli okazję używać, chodzi o szlifierkę oscylacyjną. Obejrzyjcie zaproponowany film - https://www.bing.com/videos/search?q=szlifierka+oscylacyjna&amp;&amp;view=detail&amp;mid=F4C6B60EB276C0D1C8AFF4C6B60EB276C0D1C8AF&amp;&amp;FORM=VRDGAR&amp;ru=%2Fvideos%2Fsearch%3Fq%3Dszlifierka%2Boscylacyjna%26FORM%3DHDRSC3</w:t>
      </w:r>
      <w:r w:rsidRPr="00E3538A">
        <w:rPr>
          <w:rFonts w:ascii="Times New Roman" w:hAnsi="Times New Roman" w:cs="Times New Roman"/>
          <w:sz w:val="24"/>
          <w:szCs w:val="24"/>
        </w:rPr>
        <w:cr/>
        <w:t xml:space="preserve"> Możecie także poszukać innych filmów na temat tych elektronarzędzi. Przypominam Wam o projektowaniu, czy wymyślaniu przedmiotów z drewna które będziemy mogli wspólnie wykonać kiedy już wrócimy do warsztatu, jeśli oczywiście, to co wymyślicie będzie możliwe do wykonania. Powodzenia „projektanci”.</w:t>
      </w:r>
    </w:p>
    <w:p w:rsidR="00C27C48" w:rsidRDefault="00C27C48" w:rsidP="00C27C48">
      <w:pPr>
        <w:rPr>
          <w:sz w:val="28"/>
          <w:szCs w:val="28"/>
        </w:rPr>
      </w:pPr>
    </w:p>
    <w:p w:rsidR="00EE0D7B" w:rsidRDefault="00EE0D7B"/>
    <w:sectPr w:rsidR="00EE0D7B" w:rsidSect="00EE0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C27C48"/>
    <w:rsid w:val="00C27C48"/>
    <w:rsid w:val="00EE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C4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Company>HP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2020-06-17T09:54:00Z</dcterms:created>
  <dcterms:modified xsi:type="dcterms:W3CDTF">2020-06-17T09:55:00Z</dcterms:modified>
</cp:coreProperties>
</file>