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FA4" w:rsidRDefault="00113FA4" w:rsidP="00113FA4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Propozycja przygotowania plakatu zachęcającego do rozważania (modlitwy) drogi krzyżowej.</w:t>
      </w:r>
    </w:p>
    <w:p w:rsidR="00113FA4" w:rsidRDefault="00113FA4" w:rsidP="00113F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Przydatne treści:</w:t>
      </w:r>
    </w:p>
    <w:p w:rsidR="00113FA4" w:rsidRDefault="001A2A54" w:rsidP="00113FA4">
      <w:pPr>
        <w:rPr>
          <w:rFonts w:ascii="Arial" w:hAnsi="Arial" w:cs="Arial"/>
          <w:sz w:val="28"/>
          <w:szCs w:val="28"/>
        </w:rPr>
      </w:pPr>
      <w:hyperlink r:id="rId5" w:history="1">
        <w:r w:rsidR="00113FA4">
          <w:rPr>
            <w:rStyle w:val="Hipercze"/>
            <w:rFonts w:ascii="Arial" w:hAnsi="Arial" w:cs="Arial"/>
            <w:sz w:val="28"/>
            <w:szCs w:val="28"/>
          </w:rPr>
          <w:t>https://www.youtube.com/watch?v=q1h_EJ-EcG4</w:t>
        </w:r>
      </w:hyperlink>
    </w:p>
    <w:p w:rsidR="00113FA4" w:rsidRDefault="001A2A54" w:rsidP="00113FA4">
      <w:pPr>
        <w:rPr>
          <w:rFonts w:ascii="Arial" w:hAnsi="Arial" w:cs="Arial"/>
          <w:sz w:val="28"/>
          <w:szCs w:val="28"/>
        </w:rPr>
      </w:pPr>
      <w:hyperlink r:id="rId6" w:history="1">
        <w:r w:rsidR="00113FA4">
          <w:rPr>
            <w:rStyle w:val="Hipercze"/>
            <w:rFonts w:ascii="Arial" w:hAnsi="Arial" w:cs="Arial"/>
            <w:sz w:val="28"/>
            <w:szCs w:val="28"/>
          </w:rPr>
          <w:t>https://www.youtube.com/watch?v=6OqCuOHLIHE</w:t>
        </w:r>
      </w:hyperlink>
    </w:p>
    <w:p w:rsidR="00113FA4" w:rsidRDefault="001A2A54" w:rsidP="00113FA4">
      <w:pPr>
        <w:rPr>
          <w:rFonts w:ascii="Arial" w:hAnsi="Arial" w:cs="Arial"/>
          <w:sz w:val="28"/>
          <w:szCs w:val="28"/>
        </w:rPr>
      </w:pPr>
      <w:hyperlink r:id="rId7" w:history="1">
        <w:r w:rsidR="00113FA4">
          <w:rPr>
            <w:rStyle w:val="Hipercze"/>
            <w:rFonts w:ascii="Arial" w:hAnsi="Arial" w:cs="Arial"/>
            <w:sz w:val="28"/>
            <w:szCs w:val="28"/>
          </w:rPr>
          <w:t>http://apostol.pl/wiara/maly-katechizm/stacje-drogi-krzy%C5%BCowej</w:t>
        </w:r>
      </w:hyperlink>
    </w:p>
    <w:p w:rsidR="006E2735" w:rsidRDefault="006E2735"/>
    <w:sectPr w:rsidR="006E2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92"/>
    <w:rsid w:val="00113FA4"/>
    <w:rsid w:val="001A2A54"/>
    <w:rsid w:val="006E2735"/>
    <w:rsid w:val="00E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F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3F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F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3F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5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ostol.pl/wiara/maly-katechizm/stacje-drogi-krzy%C5%BCowe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OqCuOHLIHE" TargetMode="External"/><Relationship Id="rId5" Type="http://schemas.openxmlformats.org/officeDocument/2006/relationships/hyperlink" Target="https://www.youtube.com/watch?v=q1h_EJ-EcG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400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2020-03-16T17:47:00Z</dcterms:created>
  <dcterms:modified xsi:type="dcterms:W3CDTF">2020-03-16T17:58:00Z</dcterms:modified>
</cp:coreProperties>
</file>