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EB" w:rsidRPr="00B512AE" w:rsidRDefault="006F67EB" w:rsidP="006F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15.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6F67EB" w:rsidRPr="00B512AE" w:rsidRDefault="006F67EB" w:rsidP="006F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6F67EB" w:rsidRPr="00B512AE" w:rsidRDefault="006F67EB" w:rsidP="006F6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Śpiewamy z różną dynamiką i g</w:t>
      </w:r>
      <w:r w:rsidRPr="00B512AE">
        <w:rPr>
          <w:rFonts w:ascii="Times New Roman" w:hAnsi="Times New Roman" w:cs="Times New Roman"/>
          <w:b/>
          <w:sz w:val="24"/>
          <w:szCs w:val="24"/>
        </w:rPr>
        <w:t>ramy na wirtualn</w:t>
      </w:r>
      <w:r>
        <w:rPr>
          <w:rFonts w:ascii="Times New Roman" w:hAnsi="Times New Roman" w:cs="Times New Roman"/>
          <w:b/>
          <w:sz w:val="24"/>
          <w:szCs w:val="24"/>
        </w:rPr>
        <w:t>ym instrumencie - utrwalenie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6F67EB" w:rsidRPr="00B512AE" w:rsidRDefault="006F67EB" w:rsidP="006F67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po długim weekendzie. Tym razem utrwalimy śpiewanie wybranych piosenek i ćwiczenia gry na wirtualnym instrumencie. Proponuję Wam wybranie jednej ze swoich ulubionych piosenek i śpiewanie jej wraz z wykonawcą, z różną dynamiką, to znaczy z różną głośnością. Zacznijcie od śpiewania bardzo cichego, przez ciche, średnio ciche, średnio głośne i głośne, do bardzo głośnego. Jeśli zaśpiewacie cicho, średnio i głośno, to też będzie bardzo dobrze. Pamiętajcie, żeby przed śpiewem rozgrzać głos, czyli się rozśpiewać. Wystarczy kilka razy zaśpiewać gamę,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lub delikatnie zaśpiewać jakąś melodię, używając różnych głosek, czy sylab, np. „na”, „la,” czy „o” . Starajcie się wybrany utwór śpiewać z pamięci, jeśli jeszcze tego nie potraficie, zacznijcie od nauki fragmentów i stosowania karaoke. Przypomnę Wam teraz jak znaleźć instrument wirtualny. </w:t>
      </w:r>
      <w:r w:rsidRPr="00B512AE">
        <w:rPr>
          <w:rFonts w:ascii="Times New Roman" w:hAnsi="Times New Roman" w:cs="Times New Roman"/>
          <w:sz w:val="24"/>
          <w:szCs w:val="24"/>
        </w:rPr>
        <w:t xml:space="preserve">Znajdujemy w Internecie wirtualne pianino – </w:t>
      </w:r>
      <w:hyperlink r:id="rId4" w:history="1">
        <w:r w:rsidRPr="00B512AE">
          <w:rPr>
            <w:rStyle w:val="Hipercze"/>
            <w:rFonts w:ascii="Times New Roman" w:hAnsi="Times New Roman" w:cs="Times New Roman"/>
            <w:sz w:val="24"/>
            <w:szCs w:val="24"/>
          </w:rPr>
          <w:t>https://www.musicca.com/pl/pianino</w:t>
        </w:r>
      </w:hyperlink>
      <w:r w:rsidRPr="00B512AE">
        <w:rPr>
          <w:rFonts w:ascii="Times New Roman" w:hAnsi="Times New Roman" w:cs="Times New Roman"/>
          <w:sz w:val="24"/>
          <w:szCs w:val="24"/>
        </w:rPr>
        <w:t>, lub inny podobny inst</w:t>
      </w:r>
      <w:r>
        <w:rPr>
          <w:rFonts w:ascii="Times New Roman" w:hAnsi="Times New Roman" w:cs="Times New Roman"/>
          <w:sz w:val="24"/>
          <w:szCs w:val="24"/>
        </w:rPr>
        <w:t>rument. Do wydobywania dźwięków używamy</w:t>
      </w:r>
      <w:r w:rsidRPr="00B512AE">
        <w:rPr>
          <w:rFonts w:ascii="Times New Roman" w:hAnsi="Times New Roman" w:cs="Times New Roman"/>
          <w:sz w:val="24"/>
          <w:szCs w:val="24"/>
        </w:rPr>
        <w:t xml:space="preserve"> klawiatury lub myszki.</w:t>
      </w:r>
      <w:r>
        <w:rPr>
          <w:rFonts w:ascii="Times New Roman" w:hAnsi="Times New Roman" w:cs="Times New Roman"/>
          <w:sz w:val="24"/>
          <w:szCs w:val="24"/>
        </w:rPr>
        <w:t xml:space="preserve"> W zaproponowanym </w:t>
      </w:r>
      <w:r w:rsidRPr="00B512AE">
        <w:rPr>
          <w:rFonts w:ascii="Times New Roman" w:hAnsi="Times New Roman" w:cs="Times New Roman"/>
          <w:sz w:val="24"/>
          <w:szCs w:val="24"/>
        </w:rPr>
        <w:t xml:space="preserve">instrumencie znajduje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się prosty opis działania. Na początek</w:t>
      </w:r>
      <w:r>
        <w:rPr>
          <w:rFonts w:ascii="Times New Roman" w:hAnsi="Times New Roman" w:cs="Times New Roman"/>
          <w:sz w:val="24"/>
          <w:szCs w:val="24"/>
        </w:rPr>
        <w:t xml:space="preserve"> ta jak poprzednio</w:t>
      </w:r>
      <w:r w:rsidRPr="00B512AE">
        <w:rPr>
          <w:rFonts w:ascii="Times New Roman" w:hAnsi="Times New Roman" w:cs="Times New Roman"/>
          <w:sz w:val="24"/>
          <w:szCs w:val="24"/>
        </w:rPr>
        <w:t xml:space="preserve"> proponuję zabawę polegającą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na uderzaniu w dowolne klawisze, czyli swobodną improwizację. Teraz spróbujmy zagrać gamę C – dur, popularne „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 xml:space="preserve">”. Pamiętajcie, gramy od dźwięku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B512AE">
        <w:rPr>
          <w:rFonts w:ascii="Times New Roman" w:hAnsi="Times New Roman" w:cs="Times New Roman"/>
          <w:sz w:val="24"/>
          <w:szCs w:val="24"/>
        </w:rPr>
        <w:t xml:space="preserve">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do następnego dźwięku - </w:t>
      </w:r>
      <w:r w:rsidRPr="00F95D1D">
        <w:rPr>
          <w:rFonts w:ascii="Times New Roman" w:hAnsi="Times New Roman" w:cs="Times New Roman"/>
          <w:i/>
          <w:sz w:val="24"/>
          <w:szCs w:val="24"/>
        </w:rPr>
        <w:t>c</w:t>
      </w:r>
      <w:r w:rsidRPr="00B512AE">
        <w:rPr>
          <w:rFonts w:ascii="Times New Roman" w:hAnsi="Times New Roman" w:cs="Times New Roman"/>
          <w:sz w:val="24"/>
          <w:szCs w:val="24"/>
        </w:rPr>
        <w:t xml:space="preserve"> 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>. Klawiatura wirtualnego i</w:t>
      </w:r>
      <w:r>
        <w:rPr>
          <w:rFonts w:ascii="Times New Roman" w:hAnsi="Times New Roman" w:cs="Times New Roman"/>
          <w:sz w:val="24"/>
          <w:szCs w:val="24"/>
        </w:rPr>
        <w:t xml:space="preserve">nstrumentu jest opisana. </w:t>
      </w:r>
      <w:r>
        <w:rPr>
          <w:rFonts w:ascii="Times New Roman" w:hAnsi="Times New Roman" w:cs="Times New Roman"/>
          <w:sz w:val="24"/>
          <w:szCs w:val="24"/>
        </w:rPr>
        <w:br/>
        <w:t>Teraz poćwiczcie grę gamy i spróbujcie ją zaśpiewać używając nazw solmizacyjnych</w:t>
      </w:r>
      <w:r w:rsidRPr="00B512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lub zanucić ją na wybranej głosce czy sylabie np. </w:t>
      </w:r>
      <w:r w:rsidRPr="00F95D1D">
        <w:rPr>
          <w:rFonts w:ascii="Times New Roman" w:hAnsi="Times New Roman" w:cs="Times New Roman"/>
          <w:i/>
          <w:sz w:val="24"/>
          <w:szCs w:val="24"/>
        </w:rPr>
        <w:t>la</w:t>
      </w:r>
      <w:r w:rsidRPr="00B51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Możecie zmienić instrument na wirtualną gitarę, czy perkusję. Pamiętajcie, że n</w:t>
      </w:r>
      <w:r w:rsidRPr="00B512AE">
        <w:rPr>
          <w:rFonts w:ascii="Times New Roman" w:hAnsi="Times New Roman" w:cs="Times New Roman"/>
          <w:sz w:val="24"/>
          <w:szCs w:val="24"/>
        </w:rPr>
        <w:t>a instrumencie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który zaproponowałem możemy także grać za pomocą telefonu czy 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>.</w:t>
      </w:r>
      <w:r w:rsidRPr="00B512A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6F67EB"/>
    <w:rsid w:val="00054EB4"/>
    <w:rsid w:val="006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Company>HP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2020-06-15T08:19:00Z</dcterms:created>
  <dcterms:modified xsi:type="dcterms:W3CDTF">2020-06-15T08:19:00Z</dcterms:modified>
</cp:coreProperties>
</file>